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301F2" w14:textId="77777777" w:rsidR="00A5723E" w:rsidRPr="007143D3" w:rsidRDefault="00615280" w:rsidP="00385821">
      <w:pPr>
        <w:pStyle w:val="NoSpacing"/>
        <w:jc w:val="center"/>
        <w:rPr>
          <w:rFonts w:ascii="Arial Black" w:hAnsi="Arial Black" w:cstheme="minorHAnsi"/>
          <w:b/>
        </w:rPr>
      </w:pPr>
      <w:bookmarkStart w:id="0" w:name="_GoBack"/>
      <w:bookmarkEnd w:id="0"/>
      <w:r w:rsidRPr="007143D3">
        <w:rPr>
          <w:rFonts w:ascii="Arial Black" w:hAnsi="Arial Black" w:cstheme="minorHAnsi"/>
          <w:b/>
        </w:rPr>
        <w:t>Information Day on Intellectual Property</w:t>
      </w:r>
    </w:p>
    <w:p w14:paraId="56DE525E" w14:textId="77777777" w:rsidR="00A5723E" w:rsidRPr="000C2E71" w:rsidRDefault="00A5723E" w:rsidP="00882F68">
      <w:pPr>
        <w:pStyle w:val="NoSpacing"/>
        <w:rPr>
          <w:highlight w:val="yellow"/>
        </w:rPr>
      </w:pPr>
    </w:p>
    <w:p w14:paraId="0620BE21" w14:textId="6E95E28E" w:rsidR="00FE75D4" w:rsidRDefault="00B5437A" w:rsidP="00882F68">
      <w:pPr>
        <w:pStyle w:val="NoSpacing"/>
      </w:pPr>
      <w:r w:rsidRPr="000C2E71">
        <w:t xml:space="preserve">Agriculture and Agri-Food Canada </w:t>
      </w:r>
      <w:r w:rsidR="002437B8" w:rsidRPr="000C2E71">
        <w:t>(AA</w:t>
      </w:r>
      <w:r w:rsidRPr="000C2E71">
        <w:t>F</w:t>
      </w:r>
      <w:r w:rsidR="002437B8" w:rsidRPr="000C2E71">
        <w:t>C)</w:t>
      </w:r>
      <w:r w:rsidR="00882F68" w:rsidRPr="000C2E71">
        <w:t xml:space="preserve"> </w:t>
      </w:r>
      <w:r w:rsidRPr="000C2E71">
        <w:t>invites you to an information day on intellectual property</w:t>
      </w:r>
      <w:r w:rsidR="00BA2F49" w:rsidRPr="000C2E71">
        <w:t xml:space="preserve"> (IP)</w:t>
      </w:r>
      <w:r w:rsidRPr="000C2E71">
        <w:t xml:space="preserve"> for the food processing sector</w:t>
      </w:r>
      <w:r w:rsidR="00882F68" w:rsidRPr="000C2E71">
        <w:t xml:space="preserve">. </w:t>
      </w:r>
      <w:r w:rsidRPr="000C2E71">
        <w:t>Speakers from fede</w:t>
      </w:r>
      <w:r w:rsidR="00AF1020" w:rsidRPr="000C2E71">
        <w:t xml:space="preserve">ral departments and </w:t>
      </w:r>
      <w:r w:rsidR="000C6760">
        <w:t>Niagara Colleg</w:t>
      </w:r>
      <w:r w:rsidR="000C6760" w:rsidRPr="000C2E71">
        <w:t>e</w:t>
      </w:r>
      <w:r w:rsidR="00AF1020" w:rsidRPr="000C2E71">
        <w:t xml:space="preserve">, as well as </w:t>
      </w:r>
      <w:r w:rsidRPr="000C2E71">
        <w:t>private sector stakeholders</w:t>
      </w:r>
      <w:r w:rsidR="00AF1020" w:rsidRPr="000C2E71">
        <w:t>,</w:t>
      </w:r>
      <w:r w:rsidRPr="000C2E71">
        <w:t xml:space="preserve"> will explain patents</w:t>
      </w:r>
      <w:r w:rsidR="00882F68" w:rsidRPr="000C2E71">
        <w:t xml:space="preserve">, </w:t>
      </w:r>
      <w:r w:rsidRPr="000C2E71">
        <w:t>trade secrets</w:t>
      </w:r>
      <w:r w:rsidR="00882F68" w:rsidRPr="000C2E71">
        <w:t xml:space="preserve">, </w:t>
      </w:r>
      <w:r w:rsidR="006E4ABF" w:rsidRPr="000C2E71">
        <w:t>designations and other IP assets</w:t>
      </w:r>
      <w:r w:rsidR="00882F68" w:rsidRPr="000C2E71">
        <w:t xml:space="preserve">, </w:t>
      </w:r>
      <w:r w:rsidR="006E4ABF" w:rsidRPr="000C2E71">
        <w:t>opportuniti</w:t>
      </w:r>
      <w:r w:rsidR="00AF1020" w:rsidRPr="000C2E71">
        <w:t xml:space="preserve">es for cooperative research, and </w:t>
      </w:r>
      <w:r w:rsidR="006E4ABF" w:rsidRPr="000C2E71">
        <w:t>various funding programs</w:t>
      </w:r>
      <w:r w:rsidR="004145F5" w:rsidRPr="000C2E71">
        <w:t>.</w:t>
      </w:r>
      <w:r w:rsidR="00387789" w:rsidRPr="000C2E71">
        <w:t xml:space="preserve"> </w:t>
      </w:r>
    </w:p>
    <w:p w14:paraId="71EB7BDA" w14:textId="77777777" w:rsidR="00FE75D4" w:rsidRDefault="00FE75D4" w:rsidP="00882F68">
      <w:pPr>
        <w:pStyle w:val="NoSpacing"/>
      </w:pPr>
    </w:p>
    <w:p w14:paraId="23450461" w14:textId="422ED3BF" w:rsidR="00552EB9" w:rsidRPr="000C2E71" w:rsidRDefault="00FE75D4">
      <w:pPr>
        <w:pStyle w:val="NoSpacing"/>
        <w:rPr>
          <w:b/>
        </w:rPr>
      </w:pPr>
      <w:r>
        <w:t xml:space="preserve">The event will take place concurrently </w:t>
      </w:r>
      <w:r w:rsidR="000C6760">
        <w:t xml:space="preserve">with the Canadian Institute of Food Science and Technology (CIFST) </w:t>
      </w:r>
      <w:r w:rsidRPr="00FE75D4">
        <w:t>31</w:t>
      </w:r>
      <w:r w:rsidRPr="005C41D9">
        <w:rPr>
          <w:vertAlign w:val="superscript"/>
        </w:rPr>
        <w:t>st</w:t>
      </w:r>
      <w:r w:rsidRPr="00FE75D4">
        <w:t xml:space="preserve"> Annual Suppliers' Tabletop Exhibition</w:t>
      </w:r>
      <w:r w:rsidR="000C6760">
        <w:t xml:space="preserve"> on</w:t>
      </w:r>
      <w:r w:rsidR="00552EB9" w:rsidRPr="000C2E71">
        <w:t xml:space="preserve"> </w:t>
      </w:r>
      <w:r w:rsidR="009C5010">
        <w:rPr>
          <w:b/>
        </w:rPr>
        <w:t>Nov</w:t>
      </w:r>
      <w:r w:rsidR="009C5010" w:rsidRPr="000C2E71">
        <w:rPr>
          <w:b/>
        </w:rPr>
        <w:t>ember 1</w:t>
      </w:r>
      <w:r w:rsidR="009C5010">
        <w:rPr>
          <w:b/>
        </w:rPr>
        <w:t>2</w:t>
      </w:r>
      <w:r w:rsidR="005E467A" w:rsidRPr="000C2E71">
        <w:rPr>
          <w:b/>
        </w:rPr>
        <w:t>, </w:t>
      </w:r>
      <w:r w:rsidR="009C5010" w:rsidRPr="000C2E71">
        <w:rPr>
          <w:b/>
        </w:rPr>
        <w:t>201</w:t>
      </w:r>
      <w:r w:rsidR="009C5010">
        <w:rPr>
          <w:b/>
        </w:rPr>
        <w:t>9</w:t>
      </w:r>
      <w:r w:rsidR="005E467A" w:rsidRPr="000C2E71">
        <w:t xml:space="preserve"> </w:t>
      </w:r>
      <w:r w:rsidR="000C6760">
        <w:t xml:space="preserve">from 2:30 to 6 pm </w:t>
      </w:r>
      <w:r w:rsidR="005E467A" w:rsidRPr="000C2E71">
        <w:t>at</w:t>
      </w:r>
      <w:r w:rsidR="00552EB9" w:rsidRPr="000C2E71">
        <w:t xml:space="preserve"> </w:t>
      </w:r>
      <w:r w:rsidR="009C5010">
        <w:t>the International Centre, 6900 Airport Road, Missis</w:t>
      </w:r>
      <w:r w:rsidR="004D2B7D">
        <w:t>s</w:t>
      </w:r>
      <w:r w:rsidR="009C5010">
        <w:t>auga, Ontario</w:t>
      </w:r>
      <w:r w:rsidR="000C6760">
        <w:t>.</w:t>
      </w:r>
    </w:p>
    <w:p w14:paraId="29C5B5D0" w14:textId="77777777" w:rsidR="00552EB9" w:rsidRPr="000C2E71" w:rsidRDefault="00552EB9" w:rsidP="00552EB9">
      <w:pPr>
        <w:pStyle w:val="NoSpacing"/>
        <w:rPr>
          <w:b/>
          <w:highlight w:val="yellow"/>
        </w:rPr>
      </w:pPr>
    </w:p>
    <w:p w14:paraId="20DCA55C" w14:textId="77777777" w:rsidR="00552EB9" w:rsidRPr="000C2E71" w:rsidRDefault="00615280" w:rsidP="00552EB9">
      <w:pPr>
        <w:pStyle w:val="NoSpacing"/>
        <w:jc w:val="center"/>
        <w:rPr>
          <w:b/>
        </w:rPr>
      </w:pPr>
      <w:r w:rsidRPr="000C2E71">
        <w:rPr>
          <w:b/>
        </w:rPr>
        <w:t>Program</w:t>
      </w:r>
    </w:p>
    <w:tbl>
      <w:tblPr>
        <w:tblStyle w:val="TableGrid"/>
        <w:tblW w:w="9365" w:type="dxa"/>
        <w:tblInd w:w="-5" w:type="dxa"/>
        <w:tblLook w:val="04A0" w:firstRow="1" w:lastRow="0" w:firstColumn="1" w:lastColumn="0" w:noHBand="0" w:noVBand="1"/>
      </w:tblPr>
      <w:tblGrid>
        <w:gridCol w:w="980"/>
        <w:gridCol w:w="4448"/>
        <w:gridCol w:w="3937"/>
      </w:tblGrid>
      <w:tr w:rsidR="00552EB9" w:rsidRPr="00DD4EE6" w14:paraId="05B2B811" w14:textId="77777777" w:rsidTr="005C41D9">
        <w:trPr>
          <w:trHeight w:val="432"/>
        </w:trPr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C0881F" w14:textId="161A4915" w:rsidR="00552EB9" w:rsidRPr="005C41D9" w:rsidRDefault="009C5010" w:rsidP="001C4A46">
            <w:pPr>
              <w:pStyle w:val="NoSpacing"/>
              <w:jc w:val="center"/>
            </w:pPr>
            <w:r w:rsidRPr="005C41D9">
              <w:t>2</w:t>
            </w:r>
            <w:r w:rsidR="00615280" w:rsidRPr="005C41D9">
              <w:t>:</w:t>
            </w:r>
            <w:r w:rsidR="001C4A46" w:rsidRPr="005C41D9">
              <w:t xml:space="preserve">30 </w:t>
            </w:r>
            <w:r w:rsidRPr="005C41D9">
              <w:t>p</w:t>
            </w:r>
            <w:r w:rsidR="00615280" w:rsidRPr="005C41D9">
              <w:t>.m.</w:t>
            </w:r>
          </w:p>
        </w:tc>
        <w:tc>
          <w:tcPr>
            <w:tcW w:w="444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32F4F7" w14:textId="77777777" w:rsidR="00552EB9" w:rsidRPr="005C41D9" w:rsidRDefault="005E467A" w:rsidP="00870383">
            <w:pPr>
              <w:pStyle w:val="NoSpacing"/>
            </w:pPr>
            <w:r w:rsidRPr="005C41D9">
              <w:t>Welcome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EC6A32" w14:textId="097267C6" w:rsidR="00552EB9" w:rsidRPr="005C41D9" w:rsidRDefault="00620837">
            <w:pPr>
              <w:pStyle w:val="NoSpacing"/>
              <w:rPr>
                <w:highlight w:val="yellow"/>
              </w:rPr>
            </w:pPr>
            <w:r w:rsidRPr="005C41D9">
              <w:t>Nancy Gardner, Director</w:t>
            </w:r>
            <w:r w:rsidR="000F2B56">
              <w:t xml:space="preserve">, </w:t>
            </w:r>
            <w:r w:rsidRPr="005C41D9">
              <w:t>O</w:t>
            </w:r>
            <w:r w:rsidR="001C4A46" w:rsidRPr="005C41D9">
              <w:t xml:space="preserve">ffice of </w:t>
            </w:r>
            <w:r w:rsidRPr="005C41D9">
              <w:t>I</w:t>
            </w:r>
            <w:r w:rsidR="001C4A46" w:rsidRPr="005C41D9">
              <w:t xml:space="preserve">ntellectual </w:t>
            </w:r>
            <w:r w:rsidRPr="005C41D9">
              <w:t>P</w:t>
            </w:r>
            <w:r w:rsidR="001C4A46" w:rsidRPr="005C41D9">
              <w:t xml:space="preserve">roperty &amp; </w:t>
            </w:r>
            <w:r w:rsidRPr="005C41D9">
              <w:t>C</w:t>
            </w:r>
            <w:r w:rsidR="001C4A46" w:rsidRPr="005C41D9">
              <w:t>ommercialization (OIPC)</w:t>
            </w:r>
            <w:r w:rsidRPr="005C41D9">
              <w:t>, A</w:t>
            </w:r>
            <w:r w:rsidR="001C4A46" w:rsidRPr="005C41D9">
              <w:t>AFC</w:t>
            </w:r>
          </w:p>
        </w:tc>
      </w:tr>
      <w:tr w:rsidR="00552EB9" w:rsidRPr="00DD4EE6" w14:paraId="4E381C60" w14:textId="77777777" w:rsidTr="009C50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vAlign w:val="center"/>
          </w:tcPr>
          <w:p w14:paraId="344C049F" w14:textId="0503D2CD" w:rsidR="00552EB9" w:rsidRPr="005C41D9" w:rsidRDefault="009C5010" w:rsidP="00615280">
            <w:pPr>
              <w:pStyle w:val="NoSpacing"/>
              <w:jc w:val="center"/>
            </w:pPr>
            <w:r w:rsidRPr="005C41D9">
              <w:t>2</w:t>
            </w:r>
            <w:r w:rsidR="00615280" w:rsidRPr="005C41D9">
              <w:t>:</w:t>
            </w:r>
            <w:r w:rsidR="001C4A46" w:rsidRPr="005C41D9">
              <w:t>35</w:t>
            </w:r>
          </w:p>
          <w:p w14:paraId="635A1430" w14:textId="4FD81134" w:rsidR="00615280" w:rsidRPr="005C41D9" w:rsidRDefault="009C5010" w:rsidP="00615280">
            <w:pPr>
              <w:pStyle w:val="NoSpacing"/>
              <w:jc w:val="center"/>
            </w:pPr>
            <w:r w:rsidRPr="005C41D9">
              <w:t>p</w:t>
            </w:r>
            <w:r w:rsidR="00615280" w:rsidRPr="005C41D9">
              <w:t>.m.</w:t>
            </w:r>
          </w:p>
        </w:tc>
        <w:tc>
          <w:tcPr>
            <w:tcW w:w="4448" w:type="dxa"/>
            <w:vAlign w:val="center"/>
          </w:tcPr>
          <w:p w14:paraId="11C559C5" w14:textId="77777777" w:rsidR="00552EB9" w:rsidRPr="005C41D9" w:rsidRDefault="006E4ABF" w:rsidP="006E4ABF">
            <w:r w:rsidRPr="005C41D9">
              <w:t>Intellectual property (IP) assets</w:t>
            </w:r>
          </w:p>
        </w:tc>
        <w:tc>
          <w:tcPr>
            <w:tcW w:w="3937" w:type="dxa"/>
            <w:vAlign w:val="center"/>
          </w:tcPr>
          <w:p w14:paraId="5B11965C" w14:textId="7EBABAF7" w:rsidR="00552EB9" w:rsidRPr="005C41D9" w:rsidRDefault="006E52B0" w:rsidP="00870383">
            <w:r w:rsidRPr="005C41D9">
              <w:t>Dumitru Olariu</w:t>
            </w:r>
            <w:r w:rsidR="00FE75D4" w:rsidRPr="005C41D9">
              <w:t>, IP Advisor</w:t>
            </w:r>
          </w:p>
          <w:p w14:paraId="4CC21F50" w14:textId="2AE47759" w:rsidR="00552EB9" w:rsidRPr="005C41D9" w:rsidRDefault="005E467A" w:rsidP="005E467A">
            <w:r w:rsidRPr="005C41D9">
              <w:t>Canadian Intellectual Property Office</w:t>
            </w:r>
            <w:r w:rsidR="001C4A46" w:rsidRPr="005C41D9">
              <w:t xml:space="preserve"> (CIPO)</w:t>
            </w:r>
          </w:p>
        </w:tc>
      </w:tr>
      <w:tr w:rsidR="00552EB9" w:rsidRPr="00DD4EE6" w14:paraId="4B0904E7" w14:textId="77777777" w:rsidTr="009C50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vAlign w:val="center"/>
          </w:tcPr>
          <w:p w14:paraId="59A56052" w14:textId="5A53C30A" w:rsidR="00552EB9" w:rsidRPr="005C41D9" w:rsidRDefault="009C5010" w:rsidP="00615280">
            <w:pPr>
              <w:pStyle w:val="NoSpacing"/>
              <w:jc w:val="center"/>
            </w:pPr>
            <w:r w:rsidRPr="005C41D9">
              <w:t>3</w:t>
            </w:r>
            <w:r w:rsidR="00615280" w:rsidRPr="005C41D9">
              <w:t>:</w:t>
            </w:r>
            <w:r w:rsidRPr="005C41D9">
              <w:t>15</w:t>
            </w:r>
          </w:p>
          <w:p w14:paraId="386D14A3" w14:textId="5A6E4D78" w:rsidR="00615280" w:rsidRPr="005C41D9" w:rsidRDefault="009C5010" w:rsidP="00615280">
            <w:pPr>
              <w:pStyle w:val="NoSpacing"/>
              <w:jc w:val="center"/>
            </w:pPr>
            <w:r w:rsidRPr="005C41D9">
              <w:t>p</w:t>
            </w:r>
            <w:r w:rsidR="00615280" w:rsidRPr="005C41D9">
              <w:t>.m.</w:t>
            </w:r>
          </w:p>
        </w:tc>
        <w:tc>
          <w:tcPr>
            <w:tcW w:w="4448" w:type="dxa"/>
            <w:vAlign w:val="center"/>
          </w:tcPr>
          <w:p w14:paraId="1534823B" w14:textId="0A7C866B" w:rsidR="00804945" w:rsidRPr="005C41D9" w:rsidRDefault="001C4A46" w:rsidP="005C41D9">
            <w:pPr>
              <w:pStyle w:val="NoSpacing"/>
            </w:pPr>
            <w:r w:rsidRPr="005C41D9">
              <w:t xml:space="preserve">AAFC </w:t>
            </w:r>
            <w:r w:rsidR="00804945" w:rsidRPr="005C41D9">
              <w:t xml:space="preserve">IP </w:t>
            </w:r>
            <w:r w:rsidRPr="005C41D9">
              <w:t xml:space="preserve">and innovations </w:t>
            </w:r>
            <w:r w:rsidR="00804945" w:rsidRPr="005C41D9">
              <w:t xml:space="preserve">management </w:t>
            </w:r>
          </w:p>
          <w:p w14:paraId="1A74DEB0" w14:textId="28325EB2" w:rsidR="00804945" w:rsidRPr="005C41D9" w:rsidRDefault="001C4A46" w:rsidP="005C41D9">
            <w:pPr>
              <w:pStyle w:val="NoSpacing"/>
            </w:pPr>
            <w:r w:rsidRPr="005C41D9">
              <w:t>AAFC t</w:t>
            </w:r>
            <w:r w:rsidR="00804945" w:rsidRPr="005C41D9">
              <w:t xml:space="preserve">echnology transfer </w:t>
            </w:r>
            <w:r w:rsidRPr="005C41D9">
              <w:t>via l</w:t>
            </w:r>
            <w:r w:rsidR="00804945" w:rsidRPr="005C41D9">
              <w:t>icenc</w:t>
            </w:r>
            <w:r w:rsidRPr="005C41D9">
              <w:t>ing</w:t>
            </w:r>
          </w:p>
          <w:p w14:paraId="4BBD8BCE" w14:textId="6262E1A7" w:rsidR="00552EB9" w:rsidRPr="005C41D9" w:rsidRDefault="00804945" w:rsidP="005C41D9">
            <w:r w:rsidRPr="005C41D9">
              <w:t>Trade secret vs. food patent</w:t>
            </w:r>
          </w:p>
        </w:tc>
        <w:tc>
          <w:tcPr>
            <w:tcW w:w="3937" w:type="dxa"/>
            <w:vAlign w:val="center"/>
          </w:tcPr>
          <w:p w14:paraId="381BC81D" w14:textId="549ED194" w:rsidR="00804945" w:rsidRPr="005C41D9" w:rsidRDefault="009C5010" w:rsidP="00804945">
            <w:pPr>
              <w:pStyle w:val="NoSpacing"/>
            </w:pPr>
            <w:r w:rsidRPr="005C41D9">
              <w:t>Horst Donner, Commercialization Officer</w:t>
            </w:r>
            <w:r w:rsidR="00804945" w:rsidRPr="005C41D9">
              <w:t xml:space="preserve">, </w:t>
            </w:r>
          </w:p>
          <w:p w14:paraId="118233C7" w14:textId="34DC1EDC" w:rsidR="00552EB9" w:rsidRPr="005C41D9" w:rsidRDefault="001C4A46">
            <w:pPr>
              <w:pStyle w:val="NoSpacing"/>
            </w:pPr>
            <w:r w:rsidRPr="005C41D9">
              <w:t>OIPC, AAFC</w:t>
            </w:r>
          </w:p>
        </w:tc>
      </w:tr>
      <w:tr w:rsidR="00251AB7" w:rsidRPr="00DD4EE6" w14:paraId="713EE3E9" w14:textId="77777777" w:rsidTr="009C50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tcBorders>
              <w:top w:val="single" w:sz="4" w:space="0" w:color="auto"/>
              <w:bottom w:val="nil"/>
            </w:tcBorders>
            <w:vAlign w:val="center"/>
          </w:tcPr>
          <w:p w14:paraId="73B5D115" w14:textId="77777777" w:rsidR="009C5010" w:rsidRPr="005C41D9" w:rsidRDefault="009C5010" w:rsidP="00251AB7">
            <w:pPr>
              <w:pStyle w:val="NoSpacing"/>
              <w:jc w:val="center"/>
            </w:pPr>
            <w:r w:rsidRPr="005C41D9">
              <w:t>3:45</w:t>
            </w:r>
          </w:p>
          <w:p w14:paraId="57B1E512" w14:textId="7290245B" w:rsidR="00615280" w:rsidRPr="005C41D9" w:rsidRDefault="009C5010" w:rsidP="00251AB7">
            <w:pPr>
              <w:pStyle w:val="NoSpacing"/>
              <w:jc w:val="center"/>
            </w:pPr>
            <w:r w:rsidRPr="005C41D9">
              <w:t>p</w:t>
            </w:r>
            <w:r w:rsidR="00615280" w:rsidRPr="005C41D9">
              <w:t>.m.</w:t>
            </w:r>
          </w:p>
        </w:tc>
        <w:tc>
          <w:tcPr>
            <w:tcW w:w="4448" w:type="dxa"/>
            <w:tcBorders>
              <w:top w:val="single" w:sz="4" w:space="0" w:color="auto"/>
              <w:bottom w:val="nil"/>
            </w:tcBorders>
            <w:vAlign w:val="center"/>
          </w:tcPr>
          <w:p w14:paraId="087C2721" w14:textId="77777777" w:rsidR="00F779B2" w:rsidRPr="005C41D9" w:rsidRDefault="00F779B2">
            <w:pPr>
              <w:pStyle w:val="NoSpacing"/>
            </w:pPr>
            <w:r w:rsidRPr="005C41D9">
              <w:t xml:space="preserve">Transitional direction of innovation and its impact on IP strategy </w:t>
            </w:r>
          </w:p>
          <w:p w14:paraId="12B756B2" w14:textId="77777777" w:rsidR="00F779B2" w:rsidRPr="005C41D9" w:rsidRDefault="00F779B2">
            <w:pPr>
              <w:pStyle w:val="NoSpacing"/>
            </w:pPr>
            <w:r w:rsidRPr="005C41D9">
              <w:t xml:space="preserve">Trademark &amp; trade secret strategy </w:t>
            </w:r>
          </w:p>
          <w:p w14:paraId="5EADCE29" w14:textId="7B98A51A" w:rsidR="00251AB7" w:rsidRPr="005C41D9" w:rsidRDefault="00F779B2">
            <w:pPr>
              <w:pStyle w:val="NoSpacing"/>
            </w:pPr>
            <w:r w:rsidRPr="005C41D9">
              <w:t>Patenting tactics in product development</w:t>
            </w:r>
          </w:p>
        </w:tc>
        <w:tc>
          <w:tcPr>
            <w:tcW w:w="393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6A40DF6" w14:textId="2A02C5B7" w:rsidR="00DD4EE6" w:rsidRDefault="006E52B0" w:rsidP="00DD4EE6">
            <w:pPr>
              <w:pStyle w:val="PlainText"/>
            </w:pPr>
            <w:r w:rsidRPr="005C41D9">
              <w:rPr>
                <w:szCs w:val="22"/>
              </w:rPr>
              <w:t>Amy Proulx,</w:t>
            </w:r>
            <w:r w:rsidR="00F779B2" w:rsidRPr="005C41D9">
              <w:rPr>
                <w:szCs w:val="22"/>
              </w:rPr>
              <w:t xml:space="preserve"> PhD,</w:t>
            </w:r>
            <w:r w:rsidRPr="005C41D9">
              <w:rPr>
                <w:szCs w:val="22"/>
              </w:rPr>
              <w:t xml:space="preserve"> </w:t>
            </w:r>
            <w:r w:rsidR="00DD4EE6">
              <w:t>CCHP</w:t>
            </w:r>
          </w:p>
          <w:p w14:paraId="5EB8577B" w14:textId="77777777" w:rsidR="00DD4EE6" w:rsidRDefault="00DD4EE6" w:rsidP="00DD4EE6">
            <w:pPr>
              <w:pStyle w:val="PlainText"/>
            </w:pPr>
            <w:r>
              <w:t>Professor and Program Coordinator</w:t>
            </w:r>
          </w:p>
          <w:p w14:paraId="6100E919" w14:textId="77777777" w:rsidR="00DD4EE6" w:rsidRDefault="00DD4EE6" w:rsidP="00DD4EE6">
            <w:pPr>
              <w:pStyle w:val="PlainText"/>
            </w:pPr>
            <w:r>
              <w:t>Culinary Innovation and Food Technology</w:t>
            </w:r>
          </w:p>
          <w:p w14:paraId="1F0A828B" w14:textId="6DB60CD3" w:rsidR="00251AB7" w:rsidRPr="005C41D9" w:rsidRDefault="00DD4EE6" w:rsidP="005C41D9">
            <w:pPr>
              <w:pStyle w:val="PlainText"/>
            </w:pPr>
            <w:r>
              <w:t>Canadian Food and Wine Institute at Niagara College</w:t>
            </w:r>
          </w:p>
        </w:tc>
      </w:tr>
      <w:tr w:rsidR="00F779B2" w:rsidRPr="00DD4EE6" w14:paraId="00C380C6" w14:textId="77777777" w:rsidTr="009C50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tcBorders>
              <w:top w:val="single" w:sz="4" w:space="0" w:color="auto"/>
              <w:bottom w:val="nil"/>
            </w:tcBorders>
            <w:vAlign w:val="center"/>
          </w:tcPr>
          <w:p w14:paraId="1C74C1D6" w14:textId="04D3AC03" w:rsidR="00F779B2" w:rsidRPr="005C41D9" w:rsidRDefault="00F779B2" w:rsidP="00F779B2">
            <w:pPr>
              <w:pStyle w:val="NoSpacing"/>
              <w:jc w:val="center"/>
            </w:pPr>
            <w:r w:rsidRPr="005C41D9">
              <w:t>4:15</w:t>
            </w:r>
          </w:p>
          <w:p w14:paraId="03E1C03D" w14:textId="463CFE77" w:rsidR="00F779B2" w:rsidRPr="005C41D9" w:rsidRDefault="00F779B2" w:rsidP="00F779B2">
            <w:pPr>
              <w:pStyle w:val="NoSpacing"/>
              <w:jc w:val="center"/>
            </w:pPr>
            <w:r w:rsidRPr="005C41D9">
              <w:t>p.m.</w:t>
            </w:r>
          </w:p>
        </w:tc>
        <w:tc>
          <w:tcPr>
            <w:tcW w:w="4448" w:type="dxa"/>
            <w:tcBorders>
              <w:top w:val="single" w:sz="4" w:space="0" w:color="auto"/>
              <w:bottom w:val="nil"/>
            </w:tcBorders>
            <w:vAlign w:val="center"/>
          </w:tcPr>
          <w:p w14:paraId="0698A6C6" w14:textId="20C7B460" w:rsidR="00F779B2" w:rsidRPr="005C41D9" w:rsidRDefault="00F779B2">
            <w:pPr>
              <w:pStyle w:val="NoSpacing"/>
            </w:pPr>
            <w:r w:rsidRPr="005C41D9">
              <w:t>Experiences from company in IP assets use in food processing</w:t>
            </w:r>
          </w:p>
        </w:tc>
        <w:tc>
          <w:tcPr>
            <w:tcW w:w="393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42BFC4" w14:textId="32295CB5" w:rsidR="00F779B2" w:rsidRPr="005C41D9" w:rsidDel="006E52B0" w:rsidRDefault="00F779B2">
            <w:pPr>
              <w:pStyle w:val="NoSpacing"/>
            </w:pPr>
            <w:r w:rsidRPr="005C41D9">
              <w:rPr>
                <w:lang w:val="en-US"/>
              </w:rPr>
              <w:t xml:space="preserve">To Be Determined, </w:t>
            </w:r>
            <w:r w:rsidRPr="005C41D9">
              <w:t>company speaker</w:t>
            </w:r>
          </w:p>
        </w:tc>
      </w:tr>
      <w:tr w:rsidR="009C5010" w:rsidRPr="00DD4EE6" w14:paraId="46F63FAE" w14:textId="77777777" w:rsidTr="00262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vAlign w:val="center"/>
          </w:tcPr>
          <w:p w14:paraId="64C918F5" w14:textId="216D1BB3" w:rsidR="009C5010" w:rsidRPr="005C41D9" w:rsidRDefault="009C5010" w:rsidP="00262CDC">
            <w:pPr>
              <w:pStyle w:val="NoSpacing"/>
              <w:jc w:val="center"/>
            </w:pPr>
            <w:r w:rsidRPr="005C41D9">
              <w:t>5:00</w:t>
            </w:r>
          </w:p>
          <w:p w14:paraId="4D5505C7" w14:textId="5FF568FA" w:rsidR="009C5010" w:rsidRPr="005C41D9" w:rsidRDefault="009C5010" w:rsidP="00262CDC">
            <w:pPr>
              <w:pStyle w:val="NoSpacing"/>
              <w:jc w:val="center"/>
            </w:pPr>
            <w:r w:rsidRPr="005C41D9">
              <w:t>p.m.</w:t>
            </w:r>
          </w:p>
        </w:tc>
        <w:tc>
          <w:tcPr>
            <w:tcW w:w="4448" w:type="dxa"/>
            <w:vAlign w:val="center"/>
          </w:tcPr>
          <w:p w14:paraId="51CB781C" w14:textId="745AD951" w:rsidR="009C5010" w:rsidRPr="005C41D9" w:rsidRDefault="009C5010" w:rsidP="00262CDC">
            <w:pPr>
              <w:pStyle w:val="NoSpacing"/>
            </w:pPr>
            <w:r w:rsidRPr="005C41D9">
              <w:t>Industrial Research Assistance Program</w:t>
            </w:r>
            <w:r w:rsidR="00F779B2" w:rsidRPr="005C41D9">
              <w:t xml:space="preserve"> (IRAP)</w:t>
            </w:r>
          </w:p>
        </w:tc>
        <w:tc>
          <w:tcPr>
            <w:tcW w:w="3937" w:type="dxa"/>
            <w:vAlign w:val="center"/>
          </w:tcPr>
          <w:p w14:paraId="05CBBBB1" w14:textId="4767CD47" w:rsidR="009C5010" w:rsidRPr="005C41D9" w:rsidRDefault="006E52B0" w:rsidP="00262CDC">
            <w:pPr>
              <w:pStyle w:val="NoSpacing"/>
            </w:pPr>
            <w:r w:rsidRPr="005C41D9">
              <w:t>Ken Lui</w:t>
            </w:r>
            <w:r w:rsidR="00F779B2" w:rsidRPr="005C41D9">
              <w:t>, Industrial Technology Advisor</w:t>
            </w:r>
          </w:p>
          <w:p w14:paraId="73EC2FE4" w14:textId="77777777" w:rsidR="009C5010" w:rsidRPr="005C41D9" w:rsidRDefault="009C5010" w:rsidP="00262CDC">
            <w:pPr>
              <w:pStyle w:val="NoSpacing"/>
              <w:rPr>
                <w:highlight w:val="yellow"/>
              </w:rPr>
            </w:pPr>
            <w:r w:rsidRPr="005C41D9">
              <w:t>National Research Council Canada</w:t>
            </w:r>
          </w:p>
        </w:tc>
      </w:tr>
      <w:tr w:rsidR="00251AB7" w:rsidRPr="00DD4EE6" w14:paraId="5EA4313E" w14:textId="77777777" w:rsidTr="005C41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14:paraId="4964E499" w14:textId="2AFE69C1" w:rsidR="00251AB7" w:rsidRPr="005C41D9" w:rsidRDefault="009C5010" w:rsidP="00251AB7">
            <w:pPr>
              <w:pStyle w:val="NoSpacing"/>
              <w:jc w:val="center"/>
            </w:pPr>
            <w:r w:rsidRPr="005C41D9">
              <w:t>5</w:t>
            </w:r>
            <w:r w:rsidR="00615280" w:rsidRPr="005C41D9">
              <w:t>:</w:t>
            </w:r>
            <w:r w:rsidRPr="005C41D9">
              <w:t>30</w:t>
            </w:r>
          </w:p>
          <w:p w14:paraId="3EA28B3D" w14:textId="77777777" w:rsidR="00615280" w:rsidRPr="005C41D9" w:rsidRDefault="00615280" w:rsidP="00251AB7">
            <w:pPr>
              <w:pStyle w:val="NoSpacing"/>
              <w:jc w:val="center"/>
            </w:pPr>
            <w:r w:rsidRPr="005C41D9">
              <w:t>p.m.</w:t>
            </w: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7A66F8FC" w14:textId="1E9AC078" w:rsidR="00804945" w:rsidRPr="005C41D9" w:rsidRDefault="00804945" w:rsidP="00804945">
            <w:r w:rsidRPr="005C41D9">
              <w:t>AAFC programs and services</w:t>
            </w:r>
          </w:p>
        </w:tc>
        <w:tc>
          <w:tcPr>
            <w:tcW w:w="3937" w:type="dxa"/>
            <w:tcBorders>
              <w:bottom w:val="single" w:sz="4" w:space="0" w:color="auto"/>
            </w:tcBorders>
            <w:vAlign w:val="center"/>
          </w:tcPr>
          <w:p w14:paraId="50656ED2" w14:textId="17B9BE62" w:rsidR="00804945" w:rsidRPr="005C41D9" w:rsidRDefault="005C41D9" w:rsidP="008049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Eugene Jaworski</w:t>
            </w:r>
            <w:r w:rsidR="00804945" w:rsidRPr="005C41D9">
              <w:rPr>
                <w:lang w:val="en-US"/>
              </w:rPr>
              <w:t xml:space="preserve">, </w:t>
            </w:r>
          </w:p>
          <w:p w14:paraId="60E224A1" w14:textId="4E8C3AF3" w:rsidR="00804945" w:rsidRPr="005C41D9" w:rsidRDefault="005C41D9" w:rsidP="005C41D9">
            <w:pPr>
              <w:pStyle w:val="NoSpacing"/>
              <w:rPr>
                <w:highlight w:val="yellow"/>
                <w:lang w:val="en-US"/>
              </w:rPr>
            </w:pPr>
            <w:r>
              <w:rPr>
                <w:lang w:val="en-US"/>
              </w:rPr>
              <w:t>Markets and Industry Services Branch</w:t>
            </w:r>
            <w:r w:rsidR="00620837" w:rsidRPr="005C41D9">
              <w:rPr>
                <w:lang w:val="en-US"/>
              </w:rPr>
              <w:t xml:space="preserve">, </w:t>
            </w:r>
            <w:r w:rsidR="00F779B2" w:rsidRPr="005C41D9">
              <w:t>AAFC</w:t>
            </w:r>
          </w:p>
        </w:tc>
      </w:tr>
      <w:tr w:rsidR="00251AB7" w:rsidRPr="00DD4EE6" w14:paraId="5100B32C" w14:textId="77777777" w:rsidTr="005C41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201EC" w14:textId="3178BF41" w:rsidR="00251AB7" w:rsidRPr="005C41D9" w:rsidRDefault="009C5010" w:rsidP="00251AB7">
            <w:pPr>
              <w:pStyle w:val="NoSpacing"/>
              <w:jc w:val="center"/>
            </w:pPr>
            <w:r w:rsidRPr="005C41D9">
              <w:t>6</w:t>
            </w:r>
            <w:r w:rsidR="00615280" w:rsidRPr="005C41D9">
              <w:t>:</w:t>
            </w:r>
            <w:r w:rsidRPr="005C41D9">
              <w:t>00</w:t>
            </w:r>
          </w:p>
          <w:p w14:paraId="541091E0" w14:textId="77777777" w:rsidR="00615280" w:rsidRPr="005C41D9" w:rsidRDefault="00615280" w:rsidP="00251AB7">
            <w:pPr>
              <w:pStyle w:val="NoSpacing"/>
              <w:jc w:val="center"/>
            </w:pPr>
            <w:r w:rsidRPr="005C41D9">
              <w:t>p.m.</w:t>
            </w:r>
          </w:p>
        </w:tc>
        <w:tc>
          <w:tcPr>
            <w:tcW w:w="4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921BC" w14:textId="77777777" w:rsidR="00251AB7" w:rsidRPr="005C41D9" w:rsidRDefault="00615280" w:rsidP="00615280">
            <w:pPr>
              <w:pStyle w:val="NoSpacing"/>
            </w:pPr>
            <w:r w:rsidRPr="005C41D9">
              <w:t>Closing remarks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FD73A" w14:textId="77777777" w:rsidR="00251AB7" w:rsidRPr="005C41D9" w:rsidRDefault="00251AB7" w:rsidP="00251AB7">
            <w:pPr>
              <w:pStyle w:val="NoSpacing"/>
            </w:pPr>
          </w:p>
        </w:tc>
      </w:tr>
    </w:tbl>
    <w:p w14:paraId="7E5A0C76" w14:textId="77777777" w:rsidR="00F50E2F" w:rsidRPr="000C2E71" w:rsidRDefault="00F50E2F" w:rsidP="006C0836">
      <w:pPr>
        <w:pStyle w:val="NoSpacing"/>
        <w:rPr>
          <w:highlight w:val="yellow"/>
        </w:rPr>
      </w:pPr>
    </w:p>
    <w:p w14:paraId="6B141D7E" w14:textId="4FF92A93" w:rsidR="00DD4EE6" w:rsidRDefault="00F779B2" w:rsidP="006C0836">
      <w:pPr>
        <w:pStyle w:val="NoSpacing"/>
      </w:pPr>
      <w:r>
        <w:t>Please register by</w:t>
      </w:r>
      <w:r w:rsidR="005E467A" w:rsidRPr="005C41D9">
        <w:rPr>
          <w:b/>
        </w:rPr>
        <w:t xml:space="preserve"> </w:t>
      </w:r>
      <w:r w:rsidR="007143D3" w:rsidRPr="005C41D9">
        <w:rPr>
          <w:b/>
        </w:rPr>
        <w:t>November </w:t>
      </w:r>
      <w:r w:rsidR="00620837" w:rsidRPr="005C41D9">
        <w:rPr>
          <w:b/>
        </w:rPr>
        <w:t>8</w:t>
      </w:r>
      <w:r w:rsidR="005E467A" w:rsidRPr="005C41D9">
        <w:rPr>
          <w:b/>
        </w:rPr>
        <w:t>, </w:t>
      </w:r>
      <w:r w:rsidR="007143D3" w:rsidRPr="005C41D9">
        <w:rPr>
          <w:b/>
        </w:rPr>
        <w:t>201</w:t>
      </w:r>
      <w:r w:rsidR="007143D3" w:rsidRPr="00F779B2">
        <w:rPr>
          <w:b/>
        </w:rPr>
        <w:t>9</w:t>
      </w:r>
      <w:r w:rsidR="00620837">
        <w:t xml:space="preserve">. </w:t>
      </w:r>
      <w:r w:rsidR="00DD4EE6">
        <w:t>To register, p</w:t>
      </w:r>
      <w:r w:rsidRPr="007143D3">
        <w:t xml:space="preserve">lease contact </w:t>
      </w:r>
      <w:r w:rsidRPr="007143D3">
        <w:rPr>
          <w:b/>
        </w:rPr>
        <w:t>Anik Boivin</w:t>
      </w:r>
      <w:r w:rsidRPr="007143D3">
        <w:t xml:space="preserve"> </w:t>
      </w:r>
      <w:r w:rsidR="00DD4EE6">
        <w:t xml:space="preserve">directly </w:t>
      </w:r>
      <w:r w:rsidRPr="007143D3">
        <w:t xml:space="preserve">at 450-768-9679 or by email at </w:t>
      </w:r>
      <w:hyperlink r:id="rId13" w:history="1">
        <w:r w:rsidRPr="007143D3">
          <w:rPr>
            <w:rStyle w:val="Hyperlink"/>
          </w:rPr>
          <w:t>anik.boivin@canada.ca</w:t>
        </w:r>
      </w:hyperlink>
      <w:r w:rsidRPr="007143D3">
        <w:t xml:space="preserve"> with the following information: </w:t>
      </w:r>
      <w:r w:rsidRPr="007143D3">
        <w:rPr>
          <w:b/>
        </w:rPr>
        <w:t xml:space="preserve">your name, title and name of </w:t>
      </w:r>
      <w:r w:rsidR="00DD4EE6">
        <w:rPr>
          <w:b/>
        </w:rPr>
        <w:t xml:space="preserve">your </w:t>
      </w:r>
      <w:r w:rsidRPr="007143D3">
        <w:rPr>
          <w:b/>
        </w:rPr>
        <w:t>company</w:t>
      </w:r>
      <w:r w:rsidR="00DD4EE6">
        <w:rPr>
          <w:b/>
        </w:rPr>
        <w:t xml:space="preserve"> or organization, contact information (phone number and email address)</w:t>
      </w:r>
      <w:r w:rsidRPr="007143D3">
        <w:t>.</w:t>
      </w:r>
    </w:p>
    <w:p w14:paraId="6C6CC27E" w14:textId="77777777" w:rsidR="00F779B2" w:rsidRDefault="00F779B2" w:rsidP="006C0836">
      <w:pPr>
        <w:pStyle w:val="NoSpacing"/>
      </w:pPr>
    </w:p>
    <w:p w14:paraId="381925E4" w14:textId="24E32C89" w:rsidR="00620837" w:rsidRDefault="00620837" w:rsidP="006C0836">
      <w:pPr>
        <w:pStyle w:val="NoSpacing"/>
      </w:pPr>
      <w:r>
        <w:t xml:space="preserve">Registration is free of charge; however, to attend and access the hall, please also register for the CIFST Suppliers’ </w:t>
      </w:r>
      <w:r w:rsidRPr="00620837">
        <w:t>Night Tabletop Exhibition</w:t>
      </w:r>
      <w:r>
        <w:t xml:space="preserve"> (</w:t>
      </w:r>
      <w:hyperlink r:id="rId14" w:history="1">
        <w:r w:rsidRPr="00CD047C">
          <w:rPr>
            <w:rStyle w:val="Hyperlink"/>
          </w:rPr>
          <w:t>https://cifst.wildapricot.org/event-3327227</w:t>
        </w:r>
      </w:hyperlink>
      <w:r>
        <w:t xml:space="preserve"> ).</w:t>
      </w:r>
    </w:p>
    <w:p w14:paraId="5F9CF50A" w14:textId="78D90170" w:rsidR="00802F79" w:rsidRPr="000C2E71" w:rsidRDefault="00F50E2F" w:rsidP="006C0836">
      <w:pPr>
        <w:pStyle w:val="NoSpacing"/>
      </w:pPr>
      <w:r w:rsidRPr="000C2E71">
        <w:t xml:space="preserve"> </w:t>
      </w:r>
    </w:p>
    <w:p w14:paraId="2371694F" w14:textId="680244BC" w:rsidR="00F50E2F" w:rsidRPr="000C2E71" w:rsidRDefault="00F50E2F" w:rsidP="006C0836">
      <w:pPr>
        <w:pStyle w:val="NoSpacing"/>
      </w:pPr>
    </w:p>
    <w:sectPr w:rsidR="00F50E2F" w:rsidRPr="000C2E71" w:rsidSect="002123B0">
      <w:headerReference w:type="default" r:id="rId15"/>
      <w:pgSz w:w="12240" w:h="15840"/>
      <w:pgMar w:top="1440" w:right="1440" w:bottom="1440" w:left="1440" w:header="14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91EC8" w14:textId="77777777" w:rsidR="005E5A47" w:rsidRDefault="005E5A47" w:rsidP="00DD63EE">
      <w:pPr>
        <w:spacing w:after="0" w:line="240" w:lineRule="auto"/>
      </w:pPr>
      <w:r>
        <w:separator/>
      </w:r>
    </w:p>
  </w:endnote>
  <w:endnote w:type="continuationSeparator" w:id="0">
    <w:p w14:paraId="3FC860F1" w14:textId="77777777" w:rsidR="005E5A47" w:rsidRDefault="005E5A47" w:rsidP="00DD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3E9CE" w14:textId="77777777" w:rsidR="005E5A47" w:rsidRDefault="005E5A47" w:rsidP="00DD63EE">
      <w:pPr>
        <w:spacing w:after="0" w:line="240" w:lineRule="auto"/>
      </w:pPr>
      <w:r>
        <w:separator/>
      </w:r>
    </w:p>
  </w:footnote>
  <w:footnote w:type="continuationSeparator" w:id="0">
    <w:p w14:paraId="66A1D634" w14:textId="77777777" w:rsidR="005E5A47" w:rsidRDefault="005E5A47" w:rsidP="00DD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630FC" w14:textId="77777777" w:rsidR="00DD63EE" w:rsidRPr="00DD63EE" w:rsidRDefault="00196DD7" w:rsidP="00385821">
    <w:pPr>
      <w:pStyle w:val="NoSpacing"/>
      <w:ind w:left="-432"/>
      <w:rPr>
        <w:lang w:val="fr-CA"/>
      </w:rPr>
    </w:pPr>
    <w:r>
      <w:rPr>
        <w:noProof/>
        <w:lang w:val="en-US"/>
      </w:rPr>
      <w:drawing>
        <wp:inline distT="0" distB="0" distL="0" distR="0" wp14:anchorId="0F116A22" wp14:editId="2A2159BE">
          <wp:extent cx="3657600" cy="1028700"/>
          <wp:effectExtent l="0" t="0" r="0" b="0"/>
          <wp:docPr id="1" name="Picture 1" descr="C:\Users\kruyj\Desktop\AAFC_FIP_STB_en-f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uyj\Desktop\AAFC_FIP_STB_en-f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65AD1"/>
    <w:multiLevelType w:val="hybridMultilevel"/>
    <w:tmpl w:val="D0FCF3F8"/>
    <w:lvl w:ilvl="0" w:tplc="5FEECC0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F437C"/>
    <w:multiLevelType w:val="hybridMultilevel"/>
    <w:tmpl w:val="7EA633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77E64"/>
    <w:multiLevelType w:val="hybridMultilevel"/>
    <w:tmpl w:val="22CAE6C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CD07CC"/>
    <w:multiLevelType w:val="hybridMultilevel"/>
    <w:tmpl w:val="8F18233E"/>
    <w:lvl w:ilvl="0" w:tplc="C83418BE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52916"/>
    <w:multiLevelType w:val="hybridMultilevel"/>
    <w:tmpl w:val="DE004C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506CF"/>
    <w:multiLevelType w:val="hybridMultilevel"/>
    <w:tmpl w:val="EB62B7AE"/>
    <w:lvl w:ilvl="0" w:tplc="549E959A">
      <w:start w:val="1"/>
      <w:numFmt w:val="decimal"/>
      <w:lvlText w:val="1.%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86A71"/>
    <w:multiLevelType w:val="hybridMultilevel"/>
    <w:tmpl w:val="B17C60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47D63"/>
    <w:multiLevelType w:val="hybridMultilevel"/>
    <w:tmpl w:val="4A96D8FC"/>
    <w:lvl w:ilvl="0" w:tplc="5FEECC0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C0B08"/>
    <w:multiLevelType w:val="multilevel"/>
    <w:tmpl w:val="C94E37BE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545206F"/>
    <w:multiLevelType w:val="hybridMultilevel"/>
    <w:tmpl w:val="FF3661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5"/>
  </w:num>
  <w:num w:numId="4">
    <w:abstractNumId w:val="5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F68"/>
    <w:rsid w:val="000231BB"/>
    <w:rsid w:val="000529B5"/>
    <w:rsid w:val="00054851"/>
    <w:rsid w:val="000A4D34"/>
    <w:rsid w:val="000B3497"/>
    <w:rsid w:val="000C2E71"/>
    <w:rsid w:val="000C6760"/>
    <w:rsid w:val="000F2B56"/>
    <w:rsid w:val="00196DD7"/>
    <w:rsid w:val="001C4A46"/>
    <w:rsid w:val="002123B0"/>
    <w:rsid w:val="002437B8"/>
    <w:rsid w:val="00251AB7"/>
    <w:rsid w:val="00256033"/>
    <w:rsid w:val="00371172"/>
    <w:rsid w:val="00385821"/>
    <w:rsid w:val="00387789"/>
    <w:rsid w:val="003A4026"/>
    <w:rsid w:val="003B2474"/>
    <w:rsid w:val="003C0191"/>
    <w:rsid w:val="004145F5"/>
    <w:rsid w:val="00422049"/>
    <w:rsid w:val="00467C87"/>
    <w:rsid w:val="004743FD"/>
    <w:rsid w:val="004A4C8B"/>
    <w:rsid w:val="004D2B7D"/>
    <w:rsid w:val="004D62B4"/>
    <w:rsid w:val="004F047B"/>
    <w:rsid w:val="004F3789"/>
    <w:rsid w:val="0051463F"/>
    <w:rsid w:val="00544E1B"/>
    <w:rsid w:val="00552EB9"/>
    <w:rsid w:val="00577814"/>
    <w:rsid w:val="005A6E39"/>
    <w:rsid w:val="005C24E2"/>
    <w:rsid w:val="005C41D9"/>
    <w:rsid w:val="005E467A"/>
    <w:rsid w:val="005E5A47"/>
    <w:rsid w:val="00615280"/>
    <w:rsid w:val="00620837"/>
    <w:rsid w:val="0063707B"/>
    <w:rsid w:val="0066012C"/>
    <w:rsid w:val="006C0836"/>
    <w:rsid w:val="006E4ABF"/>
    <w:rsid w:val="006E52B0"/>
    <w:rsid w:val="007143D3"/>
    <w:rsid w:val="00732721"/>
    <w:rsid w:val="00787352"/>
    <w:rsid w:val="007D4077"/>
    <w:rsid w:val="00802F79"/>
    <w:rsid w:val="00804945"/>
    <w:rsid w:val="00825081"/>
    <w:rsid w:val="00882F68"/>
    <w:rsid w:val="008B72F0"/>
    <w:rsid w:val="00926A63"/>
    <w:rsid w:val="00957B6A"/>
    <w:rsid w:val="009823A1"/>
    <w:rsid w:val="009C5010"/>
    <w:rsid w:val="00A5723E"/>
    <w:rsid w:val="00AF0C1F"/>
    <w:rsid w:val="00AF1020"/>
    <w:rsid w:val="00B25273"/>
    <w:rsid w:val="00B5437A"/>
    <w:rsid w:val="00B67A7C"/>
    <w:rsid w:val="00BA2F49"/>
    <w:rsid w:val="00C11D84"/>
    <w:rsid w:val="00C35A76"/>
    <w:rsid w:val="00C925D3"/>
    <w:rsid w:val="00CC5AD8"/>
    <w:rsid w:val="00CF3FA4"/>
    <w:rsid w:val="00D7775A"/>
    <w:rsid w:val="00D92C3D"/>
    <w:rsid w:val="00DA6AAF"/>
    <w:rsid w:val="00DD4EE6"/>
    <w:rsid w:val="00DD63EE"/>
    <w:rsid w:val="00DD7715"/>
    <w:rsid w:val="00DE31ED"/>
    <w:rsid w:val="00DE7124"/>
    <w:rsid w:val="00E321D6"/>
    <w:rsid w:val="00E53F93"/>
    <w:rsid w:val="00E83BE0"/>
    <w:rsid w:val="00E87366"/>
    <w:rsid w:val="00E878E2"/>
    <w:rsid w:val="00E9698C"/>
    <w:rsid w:val="00ED66A3"/>
    <w:rsid w:val="00EE7A90"/>
    <w:rsid w:val="00F50E2F"/>
    <w:rsid w:val="00F779B2"/>
    <w:rsid w:val="00FA6F7E"/>
    <w:rsid w:val="00FC258C"/>
    <w:rsid w:val="00FC6F5F"/>
    <w:rsid w:val="00FD41FE"/>
    <w:rsid w:val="00FE52D7"/>
    <w:rsid w:val="00FE75D4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57F0F2"/>
  <w15:docId w15:val="{169CAAE0-1F3E-44F8-9694-02271217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52EB9"/>
  </w:style>
  <w:style w:type="paragraph" w:styleId="Heading1">
    <w:name w:val="heading 1"/>
    <w:basedOn w:val="Normal"/>
    <w:next w:val="Normal"/>
    <w:link w:val="Heading1Char"/>
    <w:uiPriority w:val="9"/>
    <w:qFormat/>
    <w:rsid w:val="00C11D84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D84"/>
    <w:pPr>
      <w:keepNext/>
      <w:keepLines/>
      <w:numPr>
        <w:numId w:val="5"/>
      </w:numPr>
      <w:spacing w:before="40" w:after="0"/>
      <w:ind w:hanging="360"/>
      <w:outlineLvl w:val="1"/>
    </w:pPr>
    <w:rPr>
      <w:rFonts w:ascii="Calibri" w:eastAsiaTheme="majorEastAsia" w:hAnsi="Calibri" w:cstheme="majorBidi"/>
      <w:sz w:val="24"/>
      <w:szCs w:val="26"/>
    </w:rPr>
  </w:style>
  <w:style w:type="paragraph" w:styleId="Heading3">
    <w:name w:val="heading 3"/>
    <w:basedOn w:val="ListContinue"/>
    <w:next w:val="Normal"/>
    <w:link w:val="Heading3Char"/>
    <w:autoRedefine/>
    <w:uiPriority w:val="9"/>
    <w:unhideWhenUsed/>
    <w:qFormat/>
    <w:rsid w:val="00C11D84"/>
    <w:pPr>
      <w:keepNext/>
      <w:keepLines/>
      <w:tabs>
        <w:tab w:val="left" w:pos="288"/>
        <w:tab w:val="num" w:pos="720"/>
      </w:tabs>
      <w:spacing w:before="40" w:after="0"/>
      <w:ind w:left="720" w:hanging="360"/>
      <w:outlineLvl w:val="2"/>
    </w:pPr>
    <w:rPr>
      <w:rFonts w:ascii="Calibri" w:eastAsiaTheme="majorEastAsia" w:hAnsi="Calibri" w:cstheme="majorBidi"/>
      <w:smallCap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4077"/>
    <w:pPr>
      <w:spacing w:after="0" w:line="240" w:lineRule="auto"/>
    </w:pPr>
    <w:rPr>
      <w:rFonts w:ascii="Calibri" w:hAnsi="Calibri"/>
    </w:rPr>
  </w:style>
  <w:style w:type="paragraph" w:customStyle="1" w:styleId="JolieStyles">
    <w:name w:val="Jolie Styles"/>
    <w:basedOn w:val="NoSpacing"/>
    <w:link w:val="JolieStylesChar"/>
    <w:qFormat/>
    <w:rsid w:val="00E53F9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JolieStylesChar">
    <w:name w:val="Jolie Styles Char"/>
    <w:basedOn w:val="DefaultParagraphFont"/>
    <w:link w:val="JolieStyles"/>
    <w:rsid w:val="00E53F93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11D84"/>
    <w:rPr>
      <w:rFonts w:ascii="Calibri" w:eastAsiaTheme="majorEastAsia" w:hAnsi="Calibr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D84"/>
    <w:rPr>
      <w:rFonts w:ascii="Calibri" w:eastAsiaTheme="majorEastAsia" w:hAnsi="Calibri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1D84"/>
    <w:rPr>
      <w:rFonts w:ascii="Calibri" w:eastAsiaTheme="majorEastAsia" w:hAnsi="Calibri" w:cstheme="majorBidi"/>
      <w:smallCaps/>
      <w:szCs w:val="24"/>
    </w:rPr>
  </w:style>
  <w:style w:type="paragraph" w:styleId="ListContinue">
    <w:name w:val="List Continue"/>
    <w:basedOn w:val="Normal"/>
    <w:uiPriority w:val="99"/>
    <w:semiHidden/>
    <w:unhideWhenUsed/>
    <w:rsid w:val="00C11D84"/>
    <w:pPr>
      <w:spacing w:after="120"/>
      <w:ind w:left="283"/>
      <w:contextualSpacing/>
    </w:pPr>
  </w:style>
  <w:style w:type="table" w:styleId="TableGrid">
    <w:name w:val="Table Grid"/>
    <w:basedOn w:val="TableNormal"/>
    <w:uiPriority w:val="59"/>
    <w:rsid w:val="0088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E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24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3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3EE"/>
  </w:style>
  <w:style w:type="paragraph" w:styleId="Footer">
    <w:name w:val="footer"/>
    <w:basedOn w:val="Normal"/>
    <w:link w:val="FooterChar"/>
    <w:uiPriority w:val="99"/>
    <w:unhideWhenUsed/>
    <w:rsid w:val="00DD63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3EE"/>
  </w:style>
  <w:style w:type="character" w:styleId="Hyperlink">
    <w:name w:val="Hyperlink"/>
    <w:basedOn w:val="DefaultParagraphFont"/>
    <w:uiPriority w:val="99"/>
    <w:unhideWhenUsed/>
    <w:rsid w:val="00F50E2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C5010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DD4EE6"/>
    <w:pPr>
      <w:spacing w:after="0" w:line="240" w:lineRule="auto"/>
    </w:pPr>
    <w:rPr>
      <w:rFonts w:ascii="Calibri" w:eastAsiaTheme="minorEastAsia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4EE6"/>
    <w:rPr>
      <w:rFonts w:ascii="Calibri" w:eastAsiaTheme="minorEastAsia" w:hAnsi="Calibri" w:cs="Times New Roman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carole.brodeur@canada.ca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cifst.wildapricot.org/event-33272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GenericDocumentLibraryForm</Display>
  <Edit>GenericDocumentLibraryForm</Edit>
  <New>GenericDocumentLibraryForm</New>
</FormTemplates>
</file>

<file path=customXml/item2.xml><?xml version="1.0" encoding="utf-8"?>
<?mso-contentType ?>
<SharedContentType xmlns="Microsoft.SharePoint.Taxonomy.ContentTypeSync" SourceId="7d93f58a-3bf4-4214-92f8-619ee75a988d" ContentTypeId="0x0101007D8A293C73154093AFDE10C294698DEA0108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cience and Innovation" ma:contentTypeID="0x0101007D8A293C73154093AFDE10C294698DEA01080014E20DA859DE154D9C43B35A5A8D8C11" ma:contentTypeVersion="59" ma:contentTypeDescription=" " ma:contentTypeScope="" ma:versionID="2f15084350c57ac0b1be2fafbe75ea37">
  <xsd:schema xmlns:xsd="http://www.w3.org/2001/XMLSchema" xmlns:xs="http://www.w3.org/2001/XMLSchema" xmlns:p="http://schemas.microsoft.com/office/2006/metadata/properties" xmlns:ns2="ce33cf83-7043-40d8-bfd8-db1c7ab9d46f" xmlns:ns3="Collab" targetNamespace="http://schemas.microsoft.com/office/2006/metadata/properties" ma:root="true" ma:fieldsID="acae92515499d81699bb0477a6623c83" ns2:_="" ns3:_="">
    <xsd:import namespace="ce33cf83-7043-40d8-bfd8-db1c7ab9d46f"/>
    <xsd:import namespace="Coll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1bb483b43ef4f2fad902e2dc2bde11b" minOccurs="0"/>
                <xsd:element ref="ns2:TaxCatchAll" minOccurs="0"/>
                <xsd:element ref="ns2:TaxCatchAllLabel" minOccurs="0"/>
                <xsd:element ref="ns2:TaxKeywordTaxHTField" minOccurs="0"/>
                <xsd:element ref="ns3:CollabDescription" minOccurs="0"/>
                <xsd:element ref="ns3:OriginalDateCreated"/>
                <xsd:element ref="ns3:i52568030b9e4b998046a2181ab614d4" minOccurs="0"/>
                <xsd:element ref="ns3:Trustee" minOccurs="0"/>
                <xsd:element ref="ns3:AAFCOrganizationTaxHTField" minOccurs="0"/>
                <xsd:element ref="ns3:OfficeofPrimaryInterest" minOccurs="0"/>
                <xsd:element ref="ns3:ClassificationCode" minOccurs="0"/>
                <xsd:element ref="ns3:DispositionAction" minOccurs="0"/>
                <xsd:element ref="ns3:DispositionAuthority" minOccurs="0"/>
                <xsd:element ref="ns3:DispositionDate" minOccurs="0"/>
                <xsd:element ref="ns3:EssentialIndicator" minOccurs="0"/>
                <xsd:element ref="ns3:RecordDate" minOccurs="0"/>
                <xsd:element ref="ns3:RetentionPeriod" minOccurs="0"/>
                <xsd:element ref="ns3:RetentionTrigger" minOccurs="0"/>
                <xsd:element ref="ns3:RetentionTriggerDate" minOccurs="0"/>
                <xsd:element ref="ns3:KnowledgeAsset_TaxHTField" minOccurs="0"/>
                <xsd:element ref="ns3:Activity_BEPMTaxHTField" minOccurs="0"/>
                <xsd:element ref="ns3:DocumentType_UONBTaxHTField" minOccurs="0"/>
                <xsd:element ref="ns3:STBSectors_BEPMTaxHTField" minOccurs="0"/>
                <xsd:element ref="ns3:ClientsPartners_SVEWTaxHTField" minOccurs="0"/>
                <xsd:element ref="ns3:Programs_COMMTaxHTField" minOccurs="0"/>
                <xsd:element ref="ns3:STBAreas_BEPMTaxHTField" minOccurs="0"/>
                <xsd:element ref="ns3:STBPillars_BEPMTaxHTField" minOccurs="0"/>
                <xsd:element ref="ns3:Countries_GENTaxHTField" minOccurs="0"/>
                <xsd:element ref="ns3:FiscalYear_SQESTaxHTField" minOccurs="0"/>
                <xsd:element ref="ns3:ProjectID_SCINTaxHTField" minOccurs="0"/>
                <xsd:element ref="ns3:Projects_SDEPTaxHTField" minOccurs="0"/>
                <xsd:element ref="ns3:Location_SQESTaxHTField" minOccurs="0"/>
                <xsd:element ref="ns3:Commodities_GENTaxHTField" minOccurs="0"/>
                <xsd:element ref="ns3:TypesofCollections_SCIN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3cf83-7043-40d8-bfd8-db1c7ab9d46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1884a48d-bd16-4141-87a5-3e2cf0686f3a}" ma:internalName="TaxCatchAll" ma:showField="CatchAllData" ma:web="348ae549-a596-4ae9-92af-f23fa0b18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1884a48d-bd16-4141-87a5-3e2cf0686f3a}" ma:internalName="TaxCatchAllLabel" ma:readOnly="true" ma:showField="CatchAllDataLabel" ma:web="348ae549-a596-4ae9-92af-f23fa0b18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ollab" elementFormDefault="qualified">
    <xsd:import namespace="http://schemas.microsoft.com/office/2006/documentManagement/types"/>
    <xsd:import namespace="http://schemas.microsoft.com/office/infopath/2007/PartnerControls"/>
    <xsd:element name="l1bb483b43ef4f2fad902e2dc2bde11b" ma:index="11" ma:taxonomy="true" ma:internalName="l1bb483b43ef4f2fad902e2dc2bde11b" ma:taxonomyFieldName="CollabLanguage" ma:displayName="Language" ma:default="1;#English|8f96440b-db58-47c7-a037-bc6d620b1b41" ma:fieldId="{51bb483b-43ef-4f2f-ad90-2e2dc2bde11b}" ma:sspId="7d93f58a-3bf4-4214-92f8-619ee75a988d" ma:termSetId="7e60f25f-78b7-4f09-a540-1d461f9ee2d3" ma:anchorId="779e37c3-bc2e-4d42-9ec7-cda47082a9c0" ma:open="false" ma:isKeyword="false">
      <xsd:complexType>
        <xsd:sequence>
          <xsd:element ref="pc:Terms" minOccurs="0" maxOccurs="1"/>
        </xsd:sequence>
      </xsd:complexType>
    </xsd:element>
    <xsd:element name="CollabDescription" ma:index="17" nillable="true" ma:displayName="Description" ma:internalName="CollabDescription" ma:readOnly="false">
      <xsd:simpleType>
        <xsd:restriction base="dms:Note">
          <xsd:maxLength value="255"/>
        </xsd:restriction>
      </xsd:simpleType>
    </xsd:element>
    <xsd:element name="OriginalDateCreated" ma:index="18" ma:displayName="Original Date Created" ma:default="[today]" ma:format="DateOnly" ma:internalName="OriginalDateCreated" ma:readOnly="false">
      <xsd:simpleType>
        <xsd:restriction base="dms:DateTime"/>
      </xsd:simpleType>
    </xsd:element>
    <xsd:element name="i52568030b9e4b998046a2181ab614d4" ma:index="19" ma:taxonomy="true" ma:internalName="i52568030b9e4b998046a2181ab614d4" ma:taxonomyFieldName="SecurityClassification" ma:displayName="Security Classification" ma:default="2;#Unclassified|ef54b954-8454-4cc4-8508-6921a91967b2" ma:fieldId="{25256803-0b9e-4b99-8046-a2181ab614d4}" ma:sspId="7d93f58a-3bf4-4214-92f8-619ee75a988d" ma:termSetId="7f580d66-59f9-40de-ba19-6ab1e102bc62" ma:anchorId="8369e69b-9e7a-422f-a453-9ce7e7ffaccb" ma:open="false" ma:isKeyword="false">
      <xsd:complexType>
        <xsd:sequence>
          <xsd:element ref="pc:Terms" minOccurs="0" maxOccurs="1"/>
        </xsd:sequence>
      </xsd:complexType>
    </xsd:element>
    <xsd:element name="Trustee" ma:index="21" nillable="true" ma:displayName="Trustee" ma:list="UserInfo" ma:SharePointGroup="0" ma:internalName="Truste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AFCOrganizationTaxHTField" ma:index="22" nillable="true" ma:taxonomy="true" ma:internalName="AAFCOrganizationTaxHTField" ma:taxonomyFieldName="AAFCOrganization" ma:displayName="AAFC Organization" ma:fieldId="{e23890c2-6470-494d-8184-9d6c8d5124ca}" ma:sspId="7d93f58a-3bf4-4214-92f8-619ee75a988d" ma:termSetId="6fbf7be7-018e-44cc-90fd-9e9b0df5ed53" ma:anchorId="7bef61eb-7130-461e-9373-e16526f3d8ed" ma:open="false" ma:isKeyword="false">
      <xsd:complexType>
        <xsd:sequence>
          <xsd:element ref="pc:Terms" minOccurs="0" maxOccurs="1"/>
        </xsd:sequence>
      </xsd:complexType>
    </xsd:element>
    <xsd:element name="OfficeofPrimaryInterest" ma:index="24" nillable="true" ma:displayName="Office of Primary Interest" ma:internalName="OfficeofPrimaryInterest" ma:readOnly="true">
      <xsd:simpleType>
        <xsd:restriction base="dms:Text">
          <xsd:maxLength value="255"/>
        </xsd:restriction>
      </xsd:simpleType>
    </xsd:element>
    <xsd:element name="ClassificationCode" ma:index="25" nillable="true" ma:displayName="Classification Code" ma:internalName="ClassificationCode" ma:readOnly="true">
      <xsd:simpleType>
        <xsd:restriction base="dms:Text">
          <xsd:maxLength value="255"/>
        </xsd:restriction>
      </xsd:simpleType>
    </xsd:element>
    <xsd:element name="DispositionAction" ma:index="26" nillable="true" ma:displayName="Disposition Action" ma:internalName="DispositionAction" ma:readOnly="true">
      <xsd:simpleType>
        <xsd:restriction base="dms:Text">
          <xsd:maxLength value="255"/>
        </xsd:restriction>
      </xsd:simpleType>
    </xsd:element>
    <xsd:element name="DispositionAuthority" ma:index="27" nillable="true" ma:displayName="Disposition Authority" ma:internalName="DispositionAuthority" ma:readOnly="true">
      <xsd:simpleType>
        <xsd:restriction base="dms:Text">
          <xsd:maxLength value="255"/>
        </xsd:restriction>
      </xsd:simpleType>
    </xsd:element>
    <xsd:element name="DispositionDate" ma:index="28" nillable="true" ma:displayName="Disposition Date" ma:format="DateOnly" ma:internalName="DispositionDate" ma:readOnly="true">
      <xsd:simpleType>
        <xsd:restriction base="dms:DateTime"/>
      </xsd:simpleType>
    </xsd:element>
    <xsd:element name="EssentialIndicator" ma:index="29" nillable="true" ma:displayName="Essential Indicator" ma:default="0" ma:internalName="EssentialIndicator">
      <xsd:simpleType>
        <xsd:restriction base="dms:Boolean"/>
      </xsd:simpleType>
    </xsd:element>
    <xsd:element name="RecordDate" ma:index="30" nillable="true" ma:displayName="Record Date" ma:format="DateOnly" ma:internalName="RecordDate" ma:readOnly="true">
      <xsd:simpleType>
        <xsd:restriction base="dms:DateTime"/>
      </xsd:simpleType>
    </xsd:element>
    <xsd:element name="RetentionPeriod" ma:index="31" nillable="true" ma:displayName="Retention Period" ma:internalName="RetentionPeriod" ma:readOnly="true">
      <xsd:simpleType>
        <xsd:restriction base="dms:Text">
          <xsd:maxLength value="255"/>
        </xsd:restriction>
      </xsd:simpleType>
    </xsd:element>
    <xsd:element name="RetentionTrigger" ma:index="32" nillable="true" ma:displayName="Retention Trigger" ma:internalName="RetentionTrigger" ma:readOnly="true">
      <xsd:simpleType>
        <xsd:restriction base="dms:Text">
          <xsd:maxLength value="255"/>
        </xsd:restriction>
      </xsd:simpleType>
    </xsd:element>
    <xsd:element name="RetentionTriggerDate" ma:index="33" nillable="true" ma:displayName="Retention Trigger Date" ma:format="DateOnly" ma:internalName="RetentionTriggerDate" ma:readOnly="true">
      <xsd:simpleType>
        <xsd:restriction base="dms:DateTime"/>
      </xsd:simpleType>
    </xsd:element>
    <xsd:element name="KnowledgeAsset_TaxHTField" ma:index="34" nillable="true" ma:taxonomy="true" ma:internalName="KnowledgeAsset_TaxHTField" ma:taxonomyFieldName="KnowledgeAsset" ma:displayName="Knowledge Asset" ma:default="3;#No|58aa8913-bd01-4301-b02b-89e712ba2de9" ma:fieldId="{228681dd-f5f9-4273-b344-bf4235c4dafb}" ma:sspId="7d93f58a-3bf4-4214-92f8-619ee75a988d" ma:termSetId="ca5fc821-4da7-4967-ab46-568cbdafff99" ma:anchorId="cd5ed1bc-8c1d-42c4-869c-c547175941f9" ma:open="false" ma:isKeyword="false">
      <xsd:complexType>
        <xsd:sequence>
          <xsd:element ref="pc:Terms" minOccurs="0" maxOccurs="1"/>
        </xsd:sequence>
      </xsd:complexType>
    </xsd:element>
    <xsd:element name="Activity_BEPMTaxHTField" ma:index="36" ma:taxonomy="true" ma:internalName="Activity_BEPMTaxHTField" ma:taxonomyFieldName="Activity_BEPM" ma:displayName="Science and Innovation Activity" ma:fieldId="{b71e11d4-4c02-48f0-866d-7dd3eb86a648}" ma:sspId="7d93f58a-3bf4-4214-92f8-619ee75a988d" ma:termSetId="7e4ac3e1-2973-4a8b-8c1c-487fe6464745" ma:anchorId="b1d94cff-d363-40bc-8b2d-41bbf8011e79" ma:open="false" ma:isKeyword="false">
      <xsd:complexType>
        <xsd:sequence>
          <xsd:element ref="pc:Terms" minOccurs="0" maxOccurs="1"/>
        </xsd:sequence>
      </xsd:complexType>
    </xsd:element>
    <xsd:element name="DocumentType_UONBTaxHTField" ma:index="38" ma:taxonomy="true" ma:internalName="DocumentType_UONBTaxHTField" ma:taxonomyFieldName="DocumentType_UONB" ma:displayName="Science and Innovation Document Type" ma:fieldId="{3622d8f2-8c7f-4ec9-81e7-99e382c9b586}" ma:sspId="7d93f58a-3bf4-4214-92f8-619ee75a988d" ma:termSetId="45c32589-d578-47fe-9e3d-e2110625f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BSectors_BEPMTaxHTField" ma:index="40" nillable="true" ma:taxonomy="true" ma:internalName="STBSectors_BEPMTaxHTField" ma:taxonomyFieldName="STBSectors_BEPM" ma:displayName="STB Sectors" ma:fieldId="{183c83ca-9c1f-4c22-95f5-b0088847ce6d}" ma:taxonomyMulti="true" ma:sspId="7d93f58a-3bf4-4214-92f8-619ee75a988d" ma:termSetId="1350bcf1-d1ea-4ac4-a398-4a4b10c39613" ma:anchorId="4f6e2dda-1780-4af6-bed3-0f66a772177e" ma:open="false" ma:isKeyword="false">
      <xsd:complexType>
        <xsd:sequence>
          <xsd:element ref="pc:Terms" minOccurs="0" maxOccurs="1"/>
        </xsd:sequence>
      </xsd:complexType>
    </xsd:element>
    <xsd:element name="ClientsPartners_SVEWTaxHTField" ma:index="42" nillable="true" ma:taxonomy="true" ma:internalName="ClientsPartners_SVEWTaxHTField" ma:taxonomyFieldName="ClientsPartners_SVEW" ma:displayName="Clients/Partners/Vendors" ma:fieldId="{c0529333-8bf1-45dc-942a-21b9c239b870}" ma:taxonomyMulti="true" ma:sspId="7d93f58a-3bf4-4214-92f8-619ee75a988d" ma:termSetId="87177502-54ba-41d1-ac94-3651dd165974" ma:anchorId="fc41c804-dc8c-4c8a-9422-113ac5d098a1" ma:open="false" ma:isKeyword="false">
      <xsd:complexType>
        <xsd:sequence>
          <xsd:element ref="pc:Terms" minOccurs="0" maxOccurs="1"/>
        </xsd:sequence>
      </xsd:complexType>
    </xsd:element>
    <xsd:element name="Programs_COMMTaxHTField" ma:index="44" nillable="true" ma:taxonomy="true" ma:internalName="Programs_COMMTaxHTField" ma:taxonomyFieldName="Programs_COMM" ma:displayName="Programs" ma:fieldId="{597c4dc9-8442-4d7b-9bb3-dc5f92890b97}" ma:taxonomyMulti="true" ma:sspId="7d93f58a-3bf4-4214-92f8-619ee75a988d" ma:termSetId="1b113243-9574-4767-9ff1-74dd549e4222" ma:anchorId="2f2f75b6-5dde-4c8d-8f4a-244f1123074b" ma:open="false" ma:isKeyword="false">
      <xsd:complexType>
        <xsd:sequence>
          <xsd:element ref="pc:Terms" minOccurs="0" maxOccurs="1"/>
        </xsd:sequence>
      </xsd:complexType>
    </xsd:element>
    <xsd:element name="STBAreas_BEPMTaxHTField" ma:index="46" nillable="true" ma:taxonomy="true" ma:internalName="STBAreas_BEPMTaxHTField" ma:taxonomyFieldName="STBAreas_BEPM" ma:displayName="STB Areas" ma:fieldId="{1b807658-f5ba-4271-8828-ab88b3393d00}" ma:taxonomyMulti="true" ma:sspId="7d93f58a-3bf4-4214-92f8-619ee75a988d" ma:termSetId="1350bcf1-d1ea-4ac4-a398-4a4b10c39613" ma:anchorId="42bb836a-cd9f-456a-8209-00997da00365" ma:open="false" ma:isKeyword="false">
      <xsd:complexType>
        <xsd:sequence>
          <xsd:element ref="pc:Terms" minOccurs="0" maxOccurs="1"/>
        </xsd:sequence>
      </xsd:complexType>
    </xsd:element>
    <xsd:element name="STBPillars_BEPMTaxHTField" ma:index="48" nillable="true" ma:taxonomy="true" ma:internalName="STBPillars_BEPMTaxHTField" ma:taxonomyFieldName="STBPillars_BEPM" ma:displayName="STB Strategic Objectives" ma:fieldId="{9513b206-4d3d-4a21-b4f9-44600dc5a4ae}" ma:taxonomyMulti="true" ma:sspId="7d93f58a-3bf4-4214-92f8-619ee75a988d" ma:termSetId="1350bcf1-d1ea-4ac4-a398-4a4b10c39613" ma:anchorId="a8304f8b-d810-4c30-a2d9-2b60043f342e" ma:open="false" ma:isKeyword="false">
      <xsd:complexType>
        <xsd:sequence>
          <xsd:element ref="pc:Terms" minOccurs="0" maxOccurs="1"/>
        </xsd:sequence>
      </xsd:complexType>
    </xsd:element>
    <xsd:element name="Countries_GENTaxHTField" ma:index="50" nillable="true" ma:taxonomy="true" ma:internalName="Countries_GENTaxHTField" ma:taxonomyFieldName="Countries_GEN" ma:displayName="Countries" ma:fieldId="{c36c249d-a39a-4bda-8f02-90c25375c956}" ma:taxonomyMulti="true" ma:sspId="7d93f58a-3bf4-4214-92f8-619ee75a988d" ma:termSetId="517ae187-f8f5-498f-9ba3-640a444b6403" ma:anchorId="5b73c7d0-85ef-4b7a-8c87-24acad2e9403" ma:open="false" ma:isKeyword="false">
      <xsd:complexType>
        <xsd:sequence>
          <xsd:element ref="pc:Terms" minOccurs="0" maxOccurs="1"/>
        </xsd:sequence>
      </xsd:complexType>
    </xsd:element>
    <xsd:element name="FiscalYear_SQESTaxHTField" ma:index="52" nillable="true" ma:taxonomy="true" ma:internalName="FiscalYear_SQESTaxHTField" ma:taxonomyFieldName="FiscalYear_SQES" ma:displayName="Fiscal Year" ma:fieldId="{8ee57463-a582-49d2-8388-5f370eb99487}" ma:taxonomyMulti="true" ma:sspId="7d93f58a-3bf4-4214-92f8-619ee75a988d" ma:termSetId="b6a33c6f-b616-425c-b87f-06ea2b64dff2" ma:anchorId="ef4277e5-3014-4973-a55d-685fcf392b53" ma:open="false" ma:isKeyword="false">
      <xsd:complexType>
        <xsd:sequence>
          <xsd:element ref="pc:Terms" minOccurs="0" maxOccurs="1"/>
        </xsd:sequence>
      </xsd:complexType>
    </xsd:element>
    <xsd:element name="ProjectID_SCINTaxHTField" ma:index="54" nillable="true" ma:taxonomy="true" ma:internalName="ProjectID_SCINTaxHTField" ma:taxonomyFieldName="ProjectID_SCIN" ma:displayName="Project ID" ma:fieldId="{aa715b7b-971c-497a-9a67-a94e86bf9e7e}" ma:taxonomyMulti="true" ma:sspId="7d93f58a-3bf4-4214-92f8-619ee75a988d" ma:termSetId="bcb358e1-c107-482a-ad88-a816273830a1" ma:anchorId="fc371cea-d414-4348-8c61-ab6ed3af0ab4" ma:open="true" ma:isKeyword="false">
      <xsd:complexType>
        <xsd:sequence>
          <xsd:element ref="pc:Terms" minOccurs="0" maxOccurs="1"/>
        </xsd:sequence>
      </xsd:complexType>
    </xsd:element>
    <xsd:element name="Projects_SDEPTaxHTField" ma:index="56" nillable="true" ma:taxonomy="true" ma:internalName="Projects_SDEPTaxHTField" ma:taxonomyFieldName="Projects_SDEP" ma:displayName="Projects/Initiatives" ma:fieldId="{d1c82748-0e9d-47dc-be5d-f90418498fa6}" ma:taxonomyMulti="true" ma:sspId="7d93f58a-3bf4-4214-92f8-619ee75a988d" ma:termSetId="5be1fa40-2ee9-4f54-b141-3521455b940d" ma:anchorId="52e8eed8-ec9c-4e38-a566-d6b3f94fb6da" ma:open="true" ma:isKeyword="false">
      <xsd:complexType>
        <xsd:sequence>
          <xsd:element ref="pc:Terms" minOccurs="0" maxOccurs="1"/>
        </xsd:sequence>
      </xsd:complexType>
    </xsd:element>
    <xsd:element name="Location_SQESTaxHTField" ma:index="58" nillable="true" ma:taxonomy="true" ma:internalName="Location_SQESTaxHTField" ma:taxonomyFieldName="Location_SQES" ma:displayName="Location" ma:fieldId="{c9f75a30-ff8e-4457-9238-6eeea5b2d5f6}" ma:taxonomyMulti="true" ma:sspId="7d93f58a-3bf4-4214-92f8-619ee75a988d" ma:termSetId="384c931d-e2ca-4de6-b33c-cba0fb7dbad5" ma:anchorId="9e980fca-fb59-45c1-86aa-d4636f1716c2" ma:open="false" ma:isKeyword="false">
      <xsd:complexType>
        <xsd:sequence>
          <xsd:element ref="pc:Terms" minOccurs="0" maxOccurs="1"/>
        </xsd:sequence>
      </xsd:complexType>
    </xsd:element>
    <xsd:element name="Commodities_GENTaxHTField" ma:index="60" nillable="true" ma:taxonomy="true" ma:internalName="Commodities_GENTaxHTField" ma:taxonomyFieldName="Commodities_GEN" ma:displayName="Commodities and Processed Products" ma:fieldId="{c184af87-5fd2-444b-b3ef-30165f7533ee}" ma:taxonomyMulti="true" ma:sspId="7d93f58a-3bf4-4214-92f8-619ee75a988d" ma:termSetId="238b4c1f-fb37-4b53-a7a4-a926fb9653f5" ma:anchorId="acde80b6-fa00-4a29-a54c-88f6de2e3bc0" ma:open="false" ma:isKeyword="false">
      <xsd:complexType>
        <xsd:sequence>
          <xsd:element ref="pc:Terms" minOccurs="0" maxOccurs="1"/>
        </xsd:sequence>
      </xsd:complexType>
    </xsd:element>
    <xsd:element name="TypesofCollections_SCINTaxHTField" ma:index="62" nillable="true" ma:taxonomy="true" ma:internalName="TypesofCollections_SCINTaxHTField" ma:taxonomyFieldName="TypesofCollections_SCIN" ma:displayName="Types of Collections" ma:fieldId="{eff1ffbb-44c4-4afa-8aec-2b8905d1b328}" ma:taxonomyMulti="true" ma:sspId="7d93f58a-3bf4-4214-92f8-619ee75a988d" ma:termSetId="3f94d5f3-7a26-4421-b235-86f69d1ba678" ma:anchorId="1b5888e4-a7eb-41c8-97d4-aab8b6d2f129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e33cf83-7043-40d8-bfd8-db1c7ab9d46f">AGR-8047351</_dlc_DocId>
    <_dlc_DocIdUrl xmlns="ce33cf83-7043-40d8-bfd8-db1c7ab9d46f">
      <Url>https://collab.agr.gc.ca/co/oipc-bpic/_layouts/15/DocIdRedir.aspx?ID=AGR-8047351</Url>
      <Description>AGR-8047351</Description>
    </_dlc_DocIdUrl>
    <TaxKeywordTaxHTField xmlns="ce33cf83-7043-40d8-bfd8-db1c7ab9d46f">
      <Terms xmlns="http://schemas.microsoft.com/office/infopath/2007/PartnerControls"/>
    </TaxKeywordTaxHTField>
    <ProjectID_SCINTaxHTField xmlns="Collab">
      <Terms xmlns="http://schemas.microsoft.com/office/infopath/2007/PartnerControls"/>
    </ProjectID_SCINTaxHTField>
    <CollabDescription xmlns="Collab" xsi:nil="true"/>
    <EssentialIndicator xmlns="Collab">false</EssentialIndicator>
    <FiscalYear_SQESTaxHTField xmlns="Collab">
      <Terms xmlns="http://schemas.microsoft.com/office/infopath/2007/PartnerControls"/>
    </FiscalYear_SQESTaxHTField>
    <AAFCOrganizationTaxHTField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Bureau de la propriété intellectuelle et de la commercialisation</TermName>
          <TermId xmlns="http://schemas.microsoft.com/office/infopath/2007/PartnerControls">729f6415-1d0b-49e5-88f3-0ac1c1f36c19</TermId>
        </TermInfo>
      </Terms>
    </AAFCOrganizationTaxHTField>
    <OriginalDateCreated xmlns="Collab">2018-11-22T05:00:00+00:00</OriginalDateCreated>
    <TaxCatchAll xmlns="ce33cf83-7043-40d8-bfd8-db1c7ab9d46f">
      <Value>12</Value>
      <Value>62</Value>
      <Value>3</Value>
      <Value>2</Value>
      <Value>1</Value>
      <Value>17</Value>
    </TaxCatchAll>
    <STBSectors_BEPMTaxHTField xmlns="Collab">
      <Terms xmlns="http://schemas.microsoft.com/office/infopath/2007/PartnerControls"/>
    </STBSectors_BEPMTaxHTField>
    <Activity_BEPMTaxHTField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Gestion de la propriété intellectuelle et de la commercialisation</TermName>
          <TermId xmlns="http://schemas.microsoft.com/office/infopath/2007/PartnerControls">95315f97-00c8-4438-ac74-c4dbf04a23ac</TermId>
        </TermInfo>
      </Terms>
    </Activity_BEPMTaxHTField>
    <TypesofCollections_SCINTaxHTField xmlns="Collab">
      <Terms xmlns="http://schemas.microsoft.com/office/infopath/2007/PartnerControls"/>
    </TypesofCollections_SCINTaxHTField>
    <l1bb483b43ef4f2fad902e2dc2bde11b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Anglais</TermName>
          <TermId xmlns="http://schemas.microsoft.com/office/infopath/2007/PartnerControls">8f96440b-db58-47c7-a037-bc6d620b1b41</TermId>
        </TermInfo>
      </Terms>
    </l1bb483b43ef4f2fad902e2dc2bde11b>
    <Commodities_GENTaxHTField xmlns="Collab">
      <Terms xmlns="http://schemas.microsoft.com/office/infopath/2007/PartnerControls"/>
    </Commodities_GENTaxHTField>
    <DocumentType_UONBTaxHTField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Documents de référence</TermName>
          <TermId xmlns="http://schemas.microsoft.com/office/infopath/2007/PartnerControls">8faea8a9-5e84-4f55-8195-f6d41b2340b3</TermId>
        </TermInfo>
      </Terms>
    </DocumentType_UONBTaxHTField>
    <ClientsPartners_SVEWTaxHTField xmlns="Collab">
      <Terms xmlns="http://schemas.microsoft.com/office/infopath/2007/PartnerControls"/>
    </ClientsPartners_SVEWTaxHTField>
    <Programs_COMMTaxHTField xmlns="Collab">
      <Terms xmlns="http://schemas.microsoft.com/office/infopath/2007/PartnerControls"/>
    </Programs_COMMTaxHTField>
    <STBAreas_BEPMTaxHTField xmlns="Collab">
      <Terms xmlns="http://schemas.microsoft.com/office/infopath/2007/PartnerControls"/>
    </STBAreas_BEPMTaxHTField>
    <STBPillars_BEPMTaxHTField xmlns="Collab">
      <Terms xmlns="http://schemas.microsoft.com/office/infopath/2007/PartnerControls"/>
    </STBPillars_BEPMTaxHTField>
    <Countries_GENTaxHTField xmlns="Collab">
      <Terms xmlns="http://schemas.microsoft.com/office/infopath/2007/PartnerControls"/>
    </Countries_GENTaxHTField>
    <Projects_SDEPTaxHTField xmlns="Collab">
      <Terms xmlns="http://schemas.microsoft.com/office/infopath/2007/PartnerControls"/>
    </Projects_SDEPTaxHTField>
    <Location_SQESTaxHTField xmlns="Collab">
      <Terms xmlns="http://schemas.microsoft.com/office/infopath/2007/PartnerControls"/>
    </Location_SQESTaxHTField>
    <Trustee xmlns="Collab">
      <UserInfo>
        <DisplayName/>
        <AccountId xsi:nil="true"/>
        <AccountType/>
      </UserInfo>
    </Trustee>
    <i52568030b9e4b998046a2181ab614d4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 classifié</TermName>
          <TermId xmlns="http://schemas.microsoft.com/office/infopath/2007/PartnerControls">ef54b954-8454-4cc4-8508-6921a91967b2</TermId>
        </TermInfo>
      </Terms>
    </i52568030b9e4b998046a2181ab614d4>
    <KnowledgeAsset_TaxHTField xmlns="Colla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</TermName>
          <TermId xmlns="http://schemas.microsoft.com/office/infopath/2007/PartnerControls">58aa8913-bd01-4301-b02b-89e712ba2de9</TermId>
        </TermInfo>
      </Terms>
    </KnowledgeAsset_TaxHTFiel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E4186-8446-4150-9593-35E551C5D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3CA57-94CF-425E-9293-2138E103BA9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88674AF-3E47-4AD5-B273-CD82803FC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3cf83-7043-40d8-bfd8-db1c7ab9d46f"/>
    <ds:schemaRef ds:uri="Coll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AC89E5-74E2-4A3E-AE65-A1B37839919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B45352F-390A-49F0-B5EB-674F1CAB16FF}">
  <ds:schemaRefs>
    <ds:schemaRef ds:uri="http://schemas.microsoft.com/office/2006/metadata/properties"/>
    <ds:schemaRef ds:uri="http://schemas.microsoft.com/office/infopath/2007/PartnerControls"/>
    <ds:schemaRef ds:uri="ce33cf83-7043-40d8-bfd8-db1c7ab9d46f"/>
    <ds:schemaRef ds:uri="Collab"/>
  </ds:schemaRefs>
</ds:datastoreItem>
</file>

<file path=customXml/itemProps6.xml><?xml version="1.0" encoding="utf-8"?>
<ds:datastoreItem xmlns:ds="http://schemas.openxmlformats.org/officeDocument/2006/customXml" ds:itemID="{CD3A6F14-1828-4537-843E-EB74D3FB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AAFC-AAC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Kruy, Jolie</dc:creator>
  <cp:keywords/>
  <cp:lastModifiedBy>Constance Wrigley-Thomas</cp:lastModifiedBy>
  <cp:revision>2</cp:revision>
  <cp:lastPrinted>2018-11-21T19:03:00Z</cp:lastPrinted>
  <dcterms:created xsi:type="dcterms:W3CDTF">2019-10-17T19:50:00Z</dcterms:created>
  <dcterms:modified xsi:type="dcterms:W3CDTF">2019-10-17T19:50:00Z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0x0101007D8A293C73154093AFDE10C294698DEA01080014E20DA859DE154D9C43B35A5A8D8C11</vt:lpwstr>
  </property>
  <property fmtid="{D5CDD505-2E9C-101B-9397-08002B2CF9AE}" pid="3" name="TaxKeyword">
    <vt:lpwstr/>
  </property>
  <property fmtid="{D5CDD505-2E9C-101B-9397-08002B2CF9AE}" pid="4" name="Programs_COMM">
    <vt:lpwstr/>
  </property>
  <property fmtid="{D5CDD505-2E9C-101B-9397-08002B2CF9AE}" pid="5" name="TypesofCollections_SCIN">
    <vt:lpwstr/>
  </property>
  <property fmtid="{D5CDD505-2E9C-101B-9397-08002B2CF9AE}" pid="6" name="FiscalYear_SQES">
    <vt:lpwstr/>
  </property>
  <property fmtid="{D5CDD505-2E9C-101B-9397-08002B2CF9AE}" pid="7" name="DocumentType_UONB">
    <vt:lpwstr>62;#Documents de référence|8faea8a9-5e84-4f55-8195-f6d41b2340b3</vt:lpwstr>
  </property>
  <property fmtid="{D5CDD505-2E9C-101B-9397-08002B2CF9AE}" pid="8" name="Activity_BEPM">
    <vt:lpwstr>17;#Gestion de la propriété intellectuelle et de la commercialisation|95315f97-00c8-4438-ac74-c4dbf04a23ac</vt:lpwstr>
  </property>
  <property fmtid="{D5CDD505-2E9C-101B-9397-08002B2CF9AE}" pid="9" name="ClientsPartners_SVEW">
    <vt:lpwstr/>
  </property>
  <property fmtid="{D5CDD505-2E9C-101B-9397-08002B2CF9AE}" pid="10" name="Commodities_GEN">
    <vt:lpwstr/>
  </property>
  <property fmtid="{D5CDD505-2E9C-101B-9397-08002B2CF9AE}" pid="11" name="STBAreas_BEPM">
    <vt:lpwstr/>
  </property>
  <property fmtid="{D5CDD505-2E9C-101B-9397-08002B2CF9AE}" pid="12" name="KnowledgeAsset">
    <vt:lpwstr>3;#Non|58aa8913-bd01-4301-b02b-89e712ba2de9</vt:lpwstr>
  </property>
  <property fmtid="{D5CDD505-2E9C-101B-9397-08002B2CF9AE}" pid="13" name="STBSectors_BEPM">
    <vt:lpwstr/>
  </property>
  <property fmtid="{D5CDD505-2E9C-101B-9397-08002B2CF9AE}" pid="14" name="Location_SQES">
    <vt:lpwstr/>
  </property>
  <property fmtid="{D5CDD505-2E9C-101B-9397-08002B2CF9AE}" pid="15" name="Countries_GEN">
    <vt:lpwstr/>
  </property>
  <property fmtid="{D5CDD505-2E9C-101B-9397-08002B2CF9AE}" pid="16" name="Projects_SDEP">
    <vt:lpwstr/>
  </property>
  <property fmtid="{D5CDD505-2E9C-101B-9397-08002B2CF9AE}" pid="17" name="SecurityClassification">
    <vt:lpwstr>2;#Non classifié|ef54b954-8454-4cc4-8508-6921a91967b2</vt:lpwstr>
  </property>
  <property fmtid="{D5CDD505-2E9C-101B-9397-08002B2CF9AE}" pid="18" name="STBPillars_BEPM">
    <vt:lpwstr/>
  </property>
  <property fmtid="{D5CDD505-2E9C-101B-9397-08002B2CF9AE}" pid="19" name="CollabLanguage">
    <vt:lpwstr>1;#Anglais|8f96440b-db58-47c7-a037-bc6d620b1b41</vt:lpwstr>
  </property>
  <property fmtid="{D5CDD505-2E9C-101B-9397-08002B2CF9AE}" pid="20" name="AAFCOrganization">
    <vt:lpwstr>12;#Bureau de la propriété intellectuelle et de la commercialisation|729f6415-1d0b-49e5-88f3-0ac1c1f36c19</vt:lpwstr>
  </property>
  <property fmtid="{D5CDD505-2E9C-101B-9397-08002B2CF9AE}" pid="21" name="ProjectID_SCIN">
    <vt:lpwstr/>
  </property>
  <property fmtid="{D5CDD505-2E9C-101B-9397-08002B2CF9AE}" pid="22" name="_dlc_DocIdItemGuid">
    <vt:lpwstr>75bb1e4e-746a-43a9-994d-d584b9390345</vt:lpwstr>
  </property>
  <property fmtid="{D5CDD505-2E9C-101B-9397-08002B2CF9AE}" pid="23" name="IsMyDocuments">
    <vt:bool>true</vt:bool>
  </property>
</Properties>
</file>